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646">
        <w:rPr>
          <w:color w:val="000000"/>
          <w:sz w:val="28"/>
          <w:szCs w:val="28"/>
        </w:rPr>
        <w:t xml:space="preserve">Основные социально-экономические права человека в международном праве и национальном законодательстве </w:t>
      </w:r>
      <w:proofErr w:type="spellStart"/>
      <w:r w:rsidRPr="00B47646">
        <w:rPr>
          <w:color w:val="000000"/>
          <w:sz w:val="28"/>
          <w:szCs w:val="28"/>
        </w:rPr>
        <w:t>РК</w:t>
      </w:r>
      <w:proofErr w:type="spellEnd"/>
    </w:p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646">
        <w:rPr>
          <w:color w:val="000000"/>
          <w:sz w:val="28"/>
          <w:szCs w:val="28"/>
        </w:rPr>
        <w:t>План</w:t>
      </w:r>
    </w:p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646">
        <w:rPr>
          <w:color w:val="000000"/>
          <w:sz w:val="28"/>
          <w:szCs w:val="28"/>
        </w:rPr>
        <w:t>Введение</w:t>
      </w:r>
    </w:p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646">
        <w:rPr>
          <w:color w:val="000000"/>
          <w:sz w:val="28"/>
          <w:szCs w:val="28"/>
        </w:rPr>
        <w:t>1. Сущность и назначение  социально-экономических прав человека</w:t>
      </w:r>
    </w:p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646">
        <w:rPr>
          <w:color w:val="000000"/>
          <w:sz w:val="28"/>
          <w:szCs w:val="28"/>
        </w:rPr>
        <w:t>1.1 Понятие социально-экономических прав человека в международном праве</w:t>
      </w:r>
    </w:p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646">
        <w:rPr>
          <w:color w:val="000000"/>
          <w:sz w:val="28"/>
          <w:szCs w:val="28"/>
        </w:rPr>
        <w:t>1.2 Международно-правовой статус  основных социально-экономических прав человека</w:t>
      </w:r>
    </w:p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646">
        <w:rPr>
          <w:color w:val="000000"/>
          <w:sz w:val="28"/>
          <w:szCs w:val="28"/>
        </w:rPr>
        <w:t>2. Международно-правовые и внутригосударственные аспекты и проблемы защиты  основных социально- экономических прав человека</w:t>
      </w:r>
    </w:p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646">
        <w:rPr>
          <w:color w:val="000000"/>
          <w:sz w:val="28"/>
          <w:szCs w:val="28"/>
        </w:rPr>
        <w:t>2.1 Международные институциональные основы защиты основных социально- экономических прав человека</w:t>
      </w:r>
    </w:p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646">
        <w:rPr>
          <w:color w:val="000000"/>
          <w:sz w:val="28"/>
          <w:szCs w:val="28"/>
        </w:rPr>
        <w:t>2.2 Состояние соблюдения основных социально-экономических прав гражданина Республики Казахстан</w:t>
      </w:r>
    </w:p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646">
        <w:rPr>
          <w:color w:val="000000"/>
          <w:sz w:val="28"/>
          <w:szCs w:val="28"/>
        </w:rPr>
        <w:t>Заключение</w:t>
      </w:r>
    </w:p>
    <w:p w:rsidR="00B47646" w:rsidRPr="00B47646" w:rsidRDefault="00B47646" w:rsidP="00B476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646">
        <w:rPr>
          <w:color w:val="000000"/>
          <w:sz w:val="28"/>
          <w:szCs w:val="28"/>
        </w:rPr>
        <w:t>Список используемой литературы</w:t>
      </w:r>
    </w:p>
    <w:p w:rsidR="00B47646" w:rsidRDefault="00B4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1. Всеобщая декларация прав человека (принята Генеральной Ассамблеей ООН 10.12.1948) //Российская газета, N 67, 05.04.1995//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consultant.ru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2. Устав Организации Объединенных Наций (принят в г. Сан-Франциско 26.06.1945, вступил в силу для СССР 24 октября 1945 года)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consultant.ru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3. Конституция Республики Казахстан (принята на республиканском референдуме 30 августа 1995 года) (с изменениями и дополнениями по состоянию на 02.02.2011 г.)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4. 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14.12.12//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5. Указ Президента Республики Казахстан от 24 августа 2009 года № 858 «О Концепции правовой политики Республики Казахстан на период с 2010 до 2020 года»// </w:t>
      </w:r>
      <w:proofErr w:type="gramStart"/>
      <w:r w:rsidRPr="00B47646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B47646">
        <w:rPr>
          <w:rFonts w:ascii="Times New Roman" w:hAnsi="Times New Roman" w:cs="Times New Roman"/>
          <w:sz w:val="28"/>
          <w:szCs w:val="28"/>
        </w:rPr>
        <w:t xml:space="preserve"> правда от 27.08.2009 г., № 205 (25949);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Ќазаќстан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, 28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, N 281-283 (25680)//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www.minplan.gov.kz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7646">
        <w:rPr>
          <w:rFonts w:ascii="Times New Roman" w:hAnsi="Times New Roman" w:cs="Times New Roman"/>
          <w:sz w:val="28"/>
          <w:szCs w:val="28"/>
        </w:rPr>
        <w:t>6.Султанов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К.Ж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. Права человека – основа правового государства // 19.02.14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zakon.kz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7. Конвенция Международной Организации Труда № 87 о свободе ассоциации и защите права на организацию (Сан-Франциско, 9 июля 1948 года) //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zakon.kz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8. Конвенция Международной Организации Труда № 98 о применении принципов права на объединение в профсоюзы и на ведение коллективных переговоров (Женева, 8 июня 1949 г.) //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zakon.kz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9. Права человека</w:t>
      </w:r>
      <w:proofErr w:type="gramStart"/>
      <w:r w:rsidRPr="00B47646">
        <w:rPr>
          <w:rFonts w:ascii="Times New Roman" w:hAnsi="Times New Roman" w:cs="Times New Roman"/>
          <w:sz w:val="28"/>
          <w:szCs w:val="28"/>
        </w:rPr>
        <w:t>// П</w:t>
      </w:r>
      <w:proofErr w:type="gramEnd"/>
      <w:r w:rsidRPr="00B4764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Е.А.Лукашевой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, М.: «Норма», 2001. – 356 с.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10. Международный пакт об экономических, социальных и культурных правах, заключен 19.12.1966 в Нью-Йорке.// Ведомости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СССР. 28 апреля 1976 г. № 17. – 497 с.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7646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B47646">
        <w:rPr>
          <w:rFonts w:ascii="Times New Roman" w:hAnsi="Times New Roman" w:cs="Times New Roman"/>
          <w:sz w:val="28"/>
          <w:szCs w:val="28"/>
        </w:rPr>
        <w:t>Электронная</w:t>
      </w:r>
      <w:r w:rsidRPr="00B47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7646">
        <w:rPr>
          <w:rFonts w:ascii="Times New Roman" w:hAnsi="Times New Roman" w:cs="Times New Roman"/>
          <w:sz w:val="28"/>
          <w:szCs w:val="28"/>
        </w:rPr>
        <w:t>энциклопедия</w:t>
      </w:r>
      <w:r w:rsidRPr="00B47646">
        <w:rPr>
          <w:rFonts w:ascii="Times New Roman" w:hAnsi="Times New Roman" w:cs="Times New Roman"/>
          <w:sz w:val="28"/>
          <w:szCs w:val="28"/>
          <w:lang w:val="en-US"/>
        </w:rPr>
        <w:t xml:space="preserve"> //dic.academic.ru/dic.nsf/socio/1809/%D0%9A%D0%A3%D0%9B%D0%AC%D0%A2%D0%A3%D0%A0%D0%9D%D0%AB%D0%99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12. Российское гуманитарное право. М.: Приор, 1998. – 216 с.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13. Глухарева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. Права человека (гуманитарный курс). М.: Логос, 2002. -316 с.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14.  Портал, посвященный экономическим, социальным и культурным правам - 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УВКПЧ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www.ohchr.org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 15.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Кишор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C. Поощрение и защита всех прав человека, гражданских, политических, экономических, социальных и культурных прав, включая право на развитие. Доклад Специального докладчика по вопросу о праве на образование от 11.05.12 //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adilet.zan.kz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O1200000010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16. Доклад Рабочей группы по универсальному периодическому обзору: Казахстан - мнения по выводам и/или рекомендациям, добровольные обязательства и ответы, представленные государством - объектом обзора (A/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HRC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/14/10/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Add.1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), стр. 2, первый пункт.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lastRenderedPageBreak/>
        <w:t xml:space="preserve">17. Введение в вопросы международной защиты прав человека. Учебное пособие. Под редакцией Райя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Хански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Маркку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Сукси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. Т.: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ИПЧУ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«Або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Академи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», 1997. – 210 с. 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18. Султанов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К.Ж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Абишев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Т. Доклад о ситуации с правами человека в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в 2012 году. Астана, 2013 г. – 176 с. //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www.mki.gov.kz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20. Трудовой кодекс Республики Казахстан от 15 мая 2007 года № 251-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17.01.2014 г.)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21. Закон Республики Казахстан от 23 января 2001 года № 149-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«О занятости населения» (с изменениями и дополнениями по состоянию на 13.01.2014 г.)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B47646">
        <w:rPr>
          <w:rFonts w:ascii="Times New Roman" w:hAnsi="Times New Roman" w:cs="Times New Roman"/>
          <w:sz w:val="28"/>
          <w:szCs w:val="28"/>
        </w:rPr>
        <w:t>Указ Президента Республики Казахстан от 1 февраля 2010 года № 922 «О Стратегическом плане развития Республики Казахстан до 2020 года» (с изменениями по состоянию на 11.11.2013 г.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  <w:proofErr w:type="gram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23. Постановление Правительства Республики Казахстан от 31 декабря 2010 года № 1507 «Об утверждении Стратегического плана Министерства труда и социальной защиты населения Республики Казахстан на 2011-2015 годы» (с изменениями и дополнениями по состоянию на 31.12.2013 г.)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24. Конвенция Международной Организации Труда № 26 о создании процедуры установления минимальной заработной платы (Женева, 30 мая 1928 г.)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25. Генеральное Соглашение между Правительством Республики Казахстан, республиканскими объединениями работников и республиканскими объединениями работодателей на 2012-2014 годы (г. Астана, 29 декабря 2011 года)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26. Конвенция N 95 Международной организации труда "Относительно защиты заработной платы" (принята в г. Женева 01.07.1949)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consultant.ru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27. Конвенция Международной Организации Труда № 26 о создании процедуры установления минимальной заработной платы (Женева, 30 мая 1928 г.)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28. Закон Республики Казахстан от 17 февраля 2012 года № 566-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Трудовой кодекс Республики Казахстан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29. Досье на проект Закона Республики Казахстан «О внесении изменения и дополнения в Трудовой кодекс Республики Казахстан» (25 декабря 2013 года)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B47646">
        <w:rPr>
          <w:rFonts w:ascii="Times New Roman" w:hAnsi="Times New Roman" w:cs="Times New Roman"/>
          <w:sz w:val="28"/>
          <w:szCs w:val="28"/>
        </w:rPr>
        <w:t>Закон Республики Казахстан от 21 июня 2013 года № 105-V «О пенсионном обеспечении в Республике Казахстан» (с изменениями и дополнениями по состоянию на 10.01.2014 г.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  <w:proofErr w:type="gram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B47646">
        <w:rPr>
          <w:rFonts w:ascii="Times New Roman" w:hAnsi="Times New Roman" w:cs="Times New Roman"/>
          <w:sz w:val="28"/>
          <w:szCs w:val="28"/>
        </w:rPr>
        <w:t>Указ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 (с изменениями и дополнениями по состоянию на 02.11.2012 г.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  <w:proofErr w:type="gram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32. Закон Республики Казахстан от 27 июля 2007 года № 319-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«Об образовании» (с изменениями и дополнениями по состоянию на 18.02.2014 г.)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proofErr w:type="gramStart"/>
      <w:r w:rsidRPr="00B47646">
        <w:rPr>
          <w:rFonts w:ascii="Times New Roman" w:hAnsi="Times New Roman" w:cs="Times New Roman"/>
          <w:sz w:val="28"/>
          <w:szCs w:val="28"/>
        </w:rPr>
        <w:t>Кодекс Республики Казахстан от 18 сентября 2009 года № 193-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«О здоровье народа и системе здравоохранения» (с изменениями и дополнениями по состоянию на 13.01.2014 г.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  <w:proofErr w:type="gram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B47646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 изменениями и дополнениями от 27.01.2014 г.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  <w:proofErr w:type="gram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35. Постановление Правительства Республики Казахстан от 29 марта 2012 года № 366 «Об утверждении Программы развития онкологической помощи в Республике Казахстан на 2012-2016 годы»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>36. Уголовный кодекс Республики Казахстан от 16 июля 1997 года № 167-I (с изменениями и дополнениями по состоянию на 07.03.2014 г.) 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Сабикенов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. Общечеловеческая концепция прав человека как идейная основа международного сотрудничества государств в сфере </w:t>
      </w:r>
      <w:proofErr w:type="gramStart"/>
      <w:r w:rsidRPr="00B47646">
        <w:rPr>
          <w:rFonts w:ascii="Times New Roman" w:hAnsi="Times New Roman" w:cs="Times New Roman"/>
          <w:sz w:val="28"/>
          <w:szCs w:val="28"/>
        </w:rPr>
        <w:t>защиты прав человека // Права человека</w:t>
      </w:r>
      <w:proofErr w:type="gramEnd"/>
      <w:r w:rsidRPr="00B47646">
        <w:rPr>
          <w:rFonts w:ascii="Times New Roman" w:hAnsi="Times New Roman" w:cs="Times New Roman"/>
          <w:sz w:val="28"/>
          <w:szCs w:val="28"/>
        </w:rPr>
        <w:t xml:space="preserve"> и актуальные проблемы международного права: Материалы научно-теоретической конференции, посвященной 60-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Всеобщей Декларации прав человека. – Алматы,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. – С. 5-10.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Сабикенов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. О некоторых концептуальных подходах к изучению теории прав человека // Информационная эпоха: общество, экономика, культура, право: Материалы международной научно-теоретической конференции. – Алматы, 2002. – С. 23-30.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Бусурманов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. Евразийская концепция прав человека: Монография. – Алматы: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, 2006. – 481 с.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7646">
        <w:rPr>
          <w:rFonts w:ascii="Times New Roman" w:hAnsi="Times New Roman" w:cs="Times New Roman"/>
          <w:sz w:val="28"/>
          <w:szCs w:val="28"/>
        </w:rPr>
        <w:t>40.Айдарбаев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С. Ж. Проблемы защиты прав человека в Республике Казахстан в свете международного права // Вестник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. Сер</w:t>
      </w:r>
      <w:proofErr w:type="gramStart"/>
      <w:r w:rsidRPr="00B476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64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47646">
        <w:rPr>
          <w:rFonts w:ascii="Times New Roman" w:hAnsi="Times New Roman" w:cs="Times New Roman"/>
          <w:sz w:val="28"/>
          <w:szCs w:val="28"/>
        </w:rPr>
        <w:t xml:space="preserve">ридическая. - 2004. - №2. - С. 16-17. </w:t>
      </w:r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Ерджанов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Т.К. Правовая система Казахстана глазами Европейского Суда по правам человека //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КНУ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www.rusnauka.com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12_KPSN_2013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9_134874.doc.htm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42. Европейская Социальная Хартия (Страсбург, 3 мая 1996 г.) //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4764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43. Всемирная конференция по правам человека, 14-25 июня 1993 г., Вена (Австрия) //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www.ohchr.org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ABOUTUS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ViennaWC.aspx</w:t>
      </w:r>
      <w:proofErr w:type="spellEnd"/>
    </w:p>
    <w:p w:rsidR="00283016" w:rsidRPr="00B47646" w:rsidRDefault="00B47646" w:rsidP="00B4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46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Байболова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Ш.,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Джаманова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Кайназарова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 xml:space="preserve"> М., Морозов А. и др. Неправительственные организации Казахстана: вчера, сегодня, завтра. А.: S-</w:t>
      </w:r>
      <w:proofErr w:type="spellStart"/>
      <w:r w:rsidRPr="00B47646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B47646">
        <w:rPr>
          <w:rFonts w:ascii="Times New Roman" w:hAnsi="Times New Roman" w:cs="Times New Roman"/>
          <w:sz w:val="28"/>
          <w:szCs w:val="28"/>
        </w:rPr>
        <w:t>, 2002. – 80 с.</w:t>
      </w:r>
      <w:bookmarkStart w:id="0" w:name="_GoBack"/>
      <w:bookmarkEnd w:id="0"/>
    </w:p>
    <w:sectPr w:rsidR="00283016" w:rsidRPr="00B4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46"/>
    <w:rsid w:val="00283016"/>
    <w:rsid w:val="00B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2015-03-18T03:34:00Z</dcterms:created>
  <dcterms:modified xsi:type="dcterms:W3CDTF">2015-03-18T03:35:00Z</dcterms:modified>
</cp:coreProperties>
</file>